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EEEE4" w14:textId="07E82287" w:rsidR="00A37C93" w:rsidRPr="00841F93" w:rsidRDefault="00A37C93" w:rsidP="00A37C93">
      <w:pPr>
        <w:pStyle w:val="Title"/>
        <w:rPr>
          <w:lang w:val="en-GB"/>
        </w:rPr>
      </w:pPr>
      <w:r>
        <w:rPr>
          <w:lang w:val="en-GB"/>
        </w:rPr>
        <w:t>5. The Harrod-</w:t>
      </w:r>
      <w:proofErr w:type="spellStart"/>
      <w:r>
        <w:rPr>
          <w:lang w:val="en-GB"/>
        </w:rPr>
        <w:t>Domar</w:t>
      </w:r>
      <w:proofErr w:type="spellEnd"/>
      <w:r>
        <w:rPr>
          <w:lang w:val="en-GB"/>
        </w:rPr>
        <w:t xml:space="preserve"> model</w:t>
      </w:r>
    </w:p>
    <w:p w14:paraId="7DF54735" w14:textId="77777777" w:rsidR="00C435B6" w:rsidRDefault="00C435B6" w:rsidP="00A37C93">
      <w:pPr>
        <w:pStyle w:val="Standard"/>
        <w:widowControl/>
        <w:spacing w:line="360" w:lineRule="auto"/>
        <w:rPr>
          <w:b/>
          <w:sz w:val="22"/>
          <w:szCs w:val="22"/>
        </w:rPr>
      </w:pPr>
    </w:p>
    <w:p w14:paraId="351D3A2D" w14:textId="4D422794" w:rsidR="00A37C93" w:rsidRPr="008B4E39" w:rsidRDefault="00A37C93" w:rsidP="00A37C93">
      <w:pPr>
        <w:pStyle w:val="Standard"/>
        <w:widowControl/>
        <w:spacing w:line="360" w:lineRule="auto"/>
        <w:rPr>
          <w:rFonts w:hint="eastAsia"/>
          <w:sz w:val="22"/>
          <w:szCs w:val="22"/>
        </w:rPr>
      </w:pPr>
      <w:r w:rsidRPr="008B4E39">
        <w:rPr>
          <w:b/>
          <w:sz w:val="22"/>
          <w:szCs w:val="22"/>
        </w:rPr>
        <w:t>5.1</w:t>
      </w:r>
      <w:r w:rsidRPr="008B4E39">
        <w:rPr>
          <w:sz w:val="22"/>
          <w:szCs w:val="22"/>
        </w:rPr>
        <w:t xml:space="preserve"> In light of the Harrod-</w:t>
      </w:r>
      <w:proofErr w:type="spellStart"/>
      <w:r w:rsidRPr="008B4E39">
        <w:rPr>
          <w:sz w:val="22"/>
          <w:szCs w:val="22"/>
        </w:rPr>
        <w:t>Domar</w:t>
      </w:r>
      <w:proofErr w:type="spellEnd"/>
      <w:r w:rsidRPr="008B4E39">
        <w:rPr>
          <w:sz w:val="22"/>
          <w:szCs w:val="22"/>
        </w:rPr>
        <w:t xml:space="preserve"> model, discuss the main measures that governments should take to promote economic growth.</w:t>
      </w:r>
    </w:p>
    <w:p w14:paraId="23DECAF7" w14:textId="77777777" w:rsidR="00A37C93" w:rsidRPr="008B4E39" w:rsidRDefault="00A37C93" w:rsidP="00A37C93">
      <w:pPr>
        <w:pStyle w:val="Standard"/>
        <w:widowControl/>
        <w:spacing w:line="360" w:lineRule="auto"/>
        <w:rPr>
          <w:rFonts w:hint="eastAsia"/>
          <w:b/>
          <w:sz w:val="22"/>
          <w:szCs w:val="22"/>
        </w:rPr>
      </w:pPr>
    </w:p>
    <w:p w14:paraId="345A49AA" w14:textId="6D1A453B" w:rsidR="00A37C93" w:rsidRPr="008B4E39" w:rsidRDefault="00A37C93" w:rsidP="00A37C93">
      <w:pPr>
        <w:pStyle w:val="Standard"/>
        <w:widowControl/>
        <w:spacing w:line="360" w:lineRule="auto"/>
        <w:rPr>
          <w:rFonts w:hint="eastAsia"/>
          <w:sz w:val="22"/>
          <w:szCs w:val="22"/>
        </w:rPr>
      </w:pPr>
      <w:r w:rsidRPr="008B4E39">
        <w:rPr>
          <w:b/>
          <w:sz w:val="22"/>
          <w:szCs w:val="22"/>
        </w:rPr>
        <w:t>5.2</w:t>
      </w:r>
      <w:r w:rsidRPr="008B4E39">
        <w:rPr>
          <w:sz w:val="22"/>
          <w:szCs w:val="22"/>
        </w:rPr>
        <w:t xml:space="preserve"> Consider the following data for three economies which behave in accordance with the hypotheses of the Harrod-</w:t>
      </w:r>
      <w:proofErr w:type="spellStart"/>
      <w:r w:rsidRPr="008B4E39">
        <w:rPr>
          <w:sz w:val="22"/>
          <w:szCs w:val="22"/>
        </w:rPr>
        <w:t>Domar</w:t>
      </w:r>
      <w:proofErr w:type="spellEnd"/>
      <w:r w:rsidRPr="008B4E39">
        <w:rPr>
          <w:sz w:val="22"/>
          <w:szCs w:val="22"/>
        </w:rPr>
        <w:t xml:space="preserve"> model: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01"/>
        <w:gridCol w:w="1616"/>
        <w:gridCol w:w="1791"/>
        <w:gridCol w:w="1846"/>
        <w:gridCol w:w="1468"/>
      </w:tblGrid>
      <w:tr w:rsidR="00A37C93" w:rsidRPr="008B4E39" w14:paraId="7D0536F7" w14:textId="77777777" w:rsidTr="0055057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CF89" w14:textId="77777777" w:rsidR="00A37C93" w:rsidRPr="008B4E39" w:rsidRDefault="00A37C93" w:rsidP="00550574">
            <w:pPr>
              <w:pStyle w:val="Standard"/>
              <w:widowControl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66E7" w14:textId="77777777" w:rsidR="00A37C93" w:rsidRPr="008B4E39" w:rsidRDefault="00A37C93" w:rsidP="00550574">
            <w:pPr>
              <w:pStyle w:val="Standard"/>
              <w:widowControl/>
              <w:spacing w:line="360" w:lineRule="auto"/>
              <w:rPr>
                <w:rFonts w:hint="eastAsia"/>
                <w:sz w:val="22"/>
                <w:szCs w:val="22"/>
              </w:rPr>
            </w:pPr>
            <w:r w:rsidRPr="008B4E39">
              <w:rPr>
                <w:sz w:val="22"/>
                <w:szCs w:val="22"/>
              </w:rPr>
              <w:t>Investment rate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853B" w14:textId="77777777" w:rsidR="00A37C93" w:rsidRPr="008B4E39" w:rsidRDefault="00A37C93" w:rsidP="00550574">
            <w:pPr>
              <w:pStyle w:val="Standard"/>
              <w:widowControl/>
              <w:spacing w:line="360" w:lineRule="auto"/>
              <w:rPr>
                <w:rFonts w:hint="eastAsia"/>
                <w:sz w:val="22"/>
                <w:szCs w:val="22"/>
              </w:rPr>
            </w:pPr>
            <w:r w:rsidRPr="008B4E39">
              <w:rPr>
                <w:sz w:val="22"/>
                <w:szCs w:val="22"/>
              </w:rPr>
              <w:t>Depreciation rate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160F" w14:textId="77777777" w:rsidR="00A37C93" w:rsidRPr="008B4E39" w:rsidRDefault="00A37C93" w:rsidP="00550574">
            <w:pPr>
              <w:pStyle w:val="Standard"/>
              <w:widowControl/>
              <w:spacing w:line="360" w:lineRule="auto"/>
              <w:rPr>
                <w:rFonts w:hint="eastAsia"/>
                <w:sz w:val="22"/>
                <w:szCs w:val="22"/>
              </w:rPr>
            </w:pPr>
            <w:r w:rsidRPr="008B4E39">
              <w:rPr>
                <w:sz w:val="22"/>
                <w:szCs w:val="22"/>
              </w:rPr>
              <w:t>Physical capital productivity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E6F6" w14:textId="77777777" w:rsidR="00A37C93" w:rsidRPr="008B4E39" w:rsidRDefault="00A37C93" w:rsidP="00550574">
            <w:pPr>
              <w:pStyle w:val="Standard"/>
              <w:widowControl/>
              <w:spacing w:line="360" w:lineRule="auto"/>
              <w:rPr>
                <w:rFonts w:hint="eastAsia"/>
                <w:sz w:val="22"/>
                <w:szCs w:val="22"/>
              </w:rPr>
            </w:pPr>
            <w:r w:rsidRPr="008B4E39">
              <w:rPr>
                <w:sz w:val="22"/>
                <w:szCs w:val="22"/>
              </w:rPr>
              <w:t xml:space="preserve">Warranted </w:t>
            </w:r>
            <w:r w:rsidRPr="008B4E39">
              <w:rPr>
                <w:rFonts w:hint="eastAsia"/>
                <w:sz w:val="22"/>
                <w:szCs w:val="22"/>
              </w:rPr>
              <w:t>growth</w:t>
            </w:r>
            <w:r w:rsidRPr="008B4E39">
              <w:rPr>
                <w:sz w:val="22"/>
                <w:szCs w:val="22"/>
              </w:rPr>
              <w:t xml:space="preserve"> rate</w:t>
            </w:r>
          </w:p>
        </w:tc>
      </w:tr>
      <w:tr w:rsidR="00A37C93" w:rsidRPr="008B4E39" w14:paraId="00B71CF3" w14:textId="77777777" w:rsidTr="0055057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AC7F" w14:textId="77777777" w:rsidR="00A37C93" w:rsidRPr="008B4E39" w:rsidRDefault="00A37C93" w:rsidP="00550574">
            <w:pPr>
              <w:pStyle w:val="Standard"/>
              <w:widowControl/>
              <w:spacing w:line="360" w:lineRule="auto"/>
              <w:rPr>
                <w:rFonts w:hint="eastAsia"/>
                <w:sz w:val="22"/>
                <w:szCs w:val="22"/>
              </w:rPr>
            </w:pPr>
            <w:r w:rsidRPr="008B4E39">
              <w:rPr>
                <w:sz w:val="22"/>
                <w:szCs w:val="22"/>
              </w:rPr>
              <w:t>Economy 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6D43" w14:textId="77777777" w:rsidR="00A37C93" w:rsidRPr="008B4E39" w:rsidRDefault="00A37C93" w:rsidP="00550574">
            <w:pPr>
              <w:pStyle w:val="Standard"/>
              <w:widowControl/>
              <w:spacing w:line="360" w:lineRule="auto"/>
              <w:rPr>
                <w:rFonts w:hint="eastAsia"/>
                <w:sz w:val="22"/>
                <w:szCs w:val="22"/>
              </w:rPr>
            </w:pPr>
            <w:r w:rsidRPr="008B4E39">
              <w:rPr>
                <w:sz w:val="22"/>
                <w:szCs w:val="22"/>
              </w:rPr>
              <w:t>35%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771B" w14:textId="77777777" w:rsidR="00A37C93" w:rsidRPr="008B4E39" w:rsidRDefault="00A37C93" w:rsidP="00550574">
            <w:pPr>
              <w:pStyle w:val="Standard"/>
              <w:widowControl/>
              <w:spacing w:line="360" w:lineRule="auto"/>
              <w:rPr>
                <w:rFonts w:hint="eastAsia"/>
                <w:sz w:val="22"/>
                <w:szCs w:val="22"/>
              </w:rPr>
            </w:pPr>
            <w:r w:rsidRPr="008B4E39">
              <w:rPr>
                <w:sz w:val="22"/>
                <w:szCs w:val="22"/>
              </w:rPr>
              <w:t>4%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49DC" w14:textId="77777777" w:rsidR="00A37C93" w:rsidRPr="008B4E39" w:rsidRDefault="00A37C93" w:rsidP="00550574">
            <w:pPr>
              <w:pStyle w:val="Standard"/>
              <w:widowControl/>
              <w:spacing w:line="360" w:lineRule="auto"/>
              <w:rPr>
                <w:rFonts w:hint="eastAsia"/>
                <w:sz w:val="22"/>
                <w:szCs w:val="22"/>
              </w:rPr>
            </w:pPr>
            <w:r w:rsidRPr="008B4E39">
              <w:rPr>
                <w:sz w:val="22"/>
                <w:szCs w:val="22"/>
              </w:rPr>
              <w:t>0.2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4AEC" w14:textId="77777777" w:rsidR="00A37C93" w:rsidRPr="008B4E39" w:rsidRDefault="00A37C93" w:rsidP="00550574">
            <w:pPr>
              <w:pStyle w:val="Standard"/>
              <w:widowControl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A37C93" w:rsidRPr="008B4E39" w14:paraId="03E60AA0" w14:textId="77777777" w:rsidTr="0055057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4842" w14:textId="77777777" w:rsidR="00A37C93" w:rsidRPr="008B4E39" w:rsidRDefault="00A37C93" w:rsidP="00550574">
            <w:pPr>
              <w:pStyle w:val="Standard"/>
              <w:widowControl/>
              <w:spacing w:line="360" w:lineRule="auto"/>
              <w:rPr>
                <w:rFonts w:hint="eastAsia"/>
                <w:sz w:val="22"/>
                <w:szCs w:val="22"/>
              </w:rPr>
            </w:pPr>
            <w:r w:rsidRPr="008B4E39">
              <w:rPr>
                <w:sz w:val="22"/>
                <w:szCs w:val="22"/>
              </w:rPr>
              <w:t>Economy B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C55F" w14:textId="77777777" w:rsidR="00A37C93" w:rsidRPr="008B4E39" w:rsidRDefault="00A37C93" w:rsidP="00550574">
            <w:pPr>
              <w:pStyle w:val="Standard"/>
              <w:widowControl/>
              <w:spacing w:line="360" w:lineRule="auto"/>
              <w:rPr>
                <w:rFonts w:hint="eastAsia"/>
                <w:sz w:val="22"/>
                <w:szCs w:val="22"/>
              </w:rPr>
            </w:pPr>
            <w:r w:rsidRPr="008B4E39">
              <w:rPr>
                <w:sz w:val="22"/>
                <w:szCs w:val="22"/>
              </w:rPr>
              <w:t>28%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B818" w14:textId="77777777" w:rsidR="00A37C93" w:rsidRPr="008B4E39" w:rsidRDefault="00A37C93" w:rsidP="00550574">
            <w:pPr>
              <w:pStyle w:val="Standard"/>
              <w:widowControl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6C80" w14:textId="77777777" w:rsidR="00A37C93" w:rsidRPr="008B4E39" w:rsidRDefault="00A37C93" w:rsidP="00550574">
            <w:pPr>
              <w:pStyle w:val="Standard"/>
              <w:widowControl/>
              <w:spacing w:line="360" w:lineRule="auto"/>
              <w:rPr>
                <w:rFonts w:hint="eastAsia"/>
                <w:sz w:val="22"/>
                <w:szCs w:val="22"/>
              </w:rPr>
            </w:pPr>
            <w:r w:rsidRPr="008B4E39">
              <w:rPr>
                <w:sz w:val="22"/>
                <w:szCs w:val="22"/>
              </w:rPr>
              <w:t>0.25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470A" w14:textId="77777777" w:rsidR="00A37C93" w:rsidRPr="008B4E39" w:rsidRDefault="00A37C93" w:rsidP="00550574">
            <w:pPr>
              <w:pStyle w:val="Standard"/>
              <w:widowControl/>
              <w:spacing w:line="360" w:lineRule="auto"/>
              <w:rPr>
                <w:rFonts w:hint="eastAsia"/>
                <w:sz w:val="22"/>
                <w:szCs w:val="22"/>
              </w:rPr>
            </w:pPr>
            <w:r w:rsidRPr="008B4E39">
              <w:rPr>
                <w:sz w:val="22"/>
                <w:szCs w:val="22"/>
              </w:rPr>
              <w:t>2%</w:t>
            </w:r>
          </w:p>
        </w:tc>
      </w:tr>
      <w:tr w:rsidR="00A37C93" w:rsidRPr="008B4E39" w14:paraId="0AD5006A" w14:textId="77777777" w:rsidTr="0055057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543F" w14:textId="77777777" w:rsidR="00A37C93" w:rsidRPr="008B4E39" w:rsidRDefault="00A37C93" w:rsidP="00550574">
            <w:pPr>
              <w:pStyle w:val="Standard"/>
              <w:widowControl/>
              <w:spacing w:line="360" w:lineRule="auto"/>
              <w:rPr>
                <w:rFonts w:hint="eastAsia"/>
                <w:sz w:val="22"/>
                <w:szCs w:val="22"/>
              </w:rPr>
            </w:pPr>
            <w:r w:rsidRPr="008B4E39">
              <w:rPr>
                <w:sz w:val="22"/>
                <w:szCs w:val="22"/>
              </w:rPr>
              <w:t>Economy C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D099" w14:textId="77777777" w:rsidR="00A37C93" w:rsidRPr="008B4E39" w:rsidRDefault="00A37C93" w:rsidP="00550574">
            <w:pPr>
              <w:pStyle w:val="Standard"/>
              <w:widowControl/>
              <w:spacing w:line="360" w:lineRule="auto"/>
              <w:rPr>
                <w:rFonts w:hint="eastAsia"/>
                <w:sz w:val="22"/>
                <w:szCs w:val="22"/>
              </w:rPr>
            </w:pPr>
            <w:r w:rsidRPr="008B4E39">
              <w:rPr>
                <w:sz w:val="22"/>
                <w:szCs w:val="22"/>
              </w:rPr>
              <w:t>30%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6403" w14:textId="77777777" w:rsidR="00A37C93" w:rsidRPr="008B4E39" w:rsidRDefault="00A37C93" w:rsidP="00550574">
            <w:pPr>
              <w:pStyle w:val="Standard"/>
              <w:widowControl/>
              <w:spacing w:line="360" w:lineRule="auto"/>
              <w:rPr>
                <w:rFonts w:hint="eastAsia"/>
                <w:sz w:val="22"/>
                <w:szCs w:val="22"/>
              </w:rPr>
            </w:pPr>
            <w:r w:rsidRPr="008B4E39">
              <w:rPr>
                <w:sz w:val="22"/>
                <w:szCs w:val="22"/>
              </w:rPr>
              <w:t>2.5%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862F" w14:textId="77777777" w:rsidR="00A37C93" w:rsidRPr="008B4E39" w:rsidRDefault="00A37C93" w:rsidP="00550574">
            <w:pPr>
              <w:pStyle w:val="Standard"/>
              <w:widowControl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6A4D" w14:textId="77777777" w:rsidR="00A37C93" w:rsidRPr="008B4E39" w:rsidRDefault="00A37C93" w:rsidP="00550574">
            <w:pPr>
              <w:pStyle w:val="Standard"/>
              <w:widowControl/>
              <w:spacing w:line="360" w:lineRule="auto"/>
              <w:rPr>
                <w:rFonts w:hint="eastAsia"/>
                <w:sz w:val="22"/>
                <w:szCs w:val="22"/>
              </w:rPr>
            </w:pPr>
            <w:r w:rsidRPr="008B4E39">
              <w:rPr>
                <w:sz w:val="22"/>
                <w:szCs w:val="22"/>
              </w:rPr>
              <w:t>5%</w:t>
            </w:r>
          </w:p>
        </w:tc>
      </w:tr>
    </w:tbl>
    <w:p w14:paraId="287DA07A" w14:textId="77777777" w:rsidR="00A37C93" w:rsidRPr="008B4E39" w:rsidRDefault="00A37C93" w:rsidP="00A37C93">
      <w:pPr>
        <w:pStyle w:val="Standard"/>
        <w:widowControl/>
        <w:spacing w:line="360" w:lineRule="auto"/>
        <w:rPr>
          <w:rFonts w:hint="eastAsia"/>
          <w:sz w:val="22"/>
          <w:szCs w:val="22"/>
        </w:rPr>
      </w:pPr>
    </w:p>
    <w:p w14:paraId="79B0446C" w14:textId="6A25F558" w:rsidR="00A37C93" w:rsidRPr="008B4E39" w:rsidRDefault="00A37C93" w:rsidP="00A37C93">
      <w:pPr>
        <w:pStyle w:val="Standard"/>
        <w:widowControl/>
        <w:spacing w:line="360" w:lineRule="auto"/>
        <w:rPr>
          <w:rFonts w:hint="eastAsia"/>
          <w:sz w:val="22"/>
          <w:szCs w:val="22"/>
        </w:rPr>
      </w:pPr>
      <w:r w:rsidRPr="008B4E39">
        <w:rPr>
          <w:sz w:val="22"/>
          <w:szCs w:val="22"/>
        </w:rPr>
        <w:t>Fill in the blank cells in the table.</w:t>
      </w:r>
    </w:p>
    <w:p w14:paraId="75A1DDB5" w14:textId="77777777" w:rsidR="00A37C93" w:rsidRPr="008B4E39" w:rsidRDefault="00A37C93" w:rsidP="00A37C93">
      <w:pPr>
        <w:pStyle w:val="Standard"/>
        <w:widowControl/>
        <w:spacing w:line="360" w:lineRule="auto"/>
        <w:rPr>
          <w:rFonts w:hint="eastAsia"/>
          <w:sz w:val="22"/>
          <w:szCs w:val="22"/>
          <w:lang w:val="pt-PT"/>
        </w:rPr>
      </w:pPr>
    </w:p>
    <w:p w14:paraId="368A7A1C" w14:textId="073B84D3" w:rsidR="00A37C93" w:rsidRPr="008B4E39" w:rsidRDefault="009A25A5" w:rsidP="00A37C93">
      <w:pPr>
        <w:widowControl w:val="0"/>
        <w:autoSpaceDE w:val="0"/>
        <w:autoSpaceDN w:val="0"/>
        <w:spacing w:before="163" w:after="360" w:line="360" w:lineRule="auto"/>
        <w:jc w:val="both"/>
        <w:rPr>
          <w:rFonts w:ascii="Times New Roman" w:hAnsi="Times New Roman" w:cs="Times New Roman"/>
          <w:w w:val="105"/>
          <w:lang w:val="en-GB"/>
        </w:rPr>
      </w:pPr>
      <w:r w:rsidRPr="008B4E39">
        <w:rPr>
          <w:rFonts w:ascii="Times New Roman" w:hAnsi="Times New Roman" w:cs="Times New Roman"/>
          <w:b/>
          <w:w w:val="105"/>
          <w:lang w:val="en-GB"/>
        </w:rPr>
        <w:t>5.3</w:t>
      </w:r>
      <w:r w:rsidR="00A37C93" w:rsidRPr="008B4E39">
        <w:rPr>
          <w:rFonts w:ascii="Times New Roman" w:hAnsi="Times New Roman" w:cs="Times New Roman"/>
          <w:w w:val="105"/>
          <w:lang w:val="en-GB"/>
        </w:rPr>
        <w:t xml:space="preserve"> The government of country A </w:t>
      </w:r>
      <w:r w:rsidRPr="008B4E39">
        <w:rPr>
          <w:rFonts w:ascii="Times New Roman" w:hAnsi="Times New Roman" w:cs="Times New Roman"/>
          <w:w w:val="105"/>
          <w:lang w:val="en-GB"/>
        </w:rPr>
        <w:t>set as its goal</w:t>
      </w:r>
      <w:r w:rsidR="00A37C93" w:rsidRPr="008B4E39">
        <w:rPr>
          <w:rFonts w:ascii="Times New Roman" w:hAnsi="Times New Roman" w:cs="Times New Roman"/>
          <w:w w:val="105"/>
          <w:lang w:val="en-GB"/>
        </w:rPr>
        <w:t>, for the period 20</w:t>
      </w:r>
      <w:r w:rsidRPr="008B4E39">
        <w:rPr>
          <w:rFonts w:ascii="Times New Roman" w:hAnsi="Times New Roman" w:cs="Times New Roman"/>
          <w:w w:val="105"/>
          <w:lang w:val="en-GB"/>
        </w:rPr>
        <w:t>23</w:t>
      </w:r>
      <w:r w:rsidR="00A37C93" w:rsidRPr="008B4E39">
        <w:rPr>
          <w:rFonts w:ascii="Times New Roman" w:hAnsi="Times New Roman" w:cs="Times New Roman"/>
          <w:w w:val="105"/>
          <w:lang w:val="en-GB"/>
        </w:rPr>
        <w:t>-202</w:t>
      </w:r>
      <w:r w:rsidRPr="008B4E39">
        <w:rPr>
          <w:rFonts w:ascii="Times New Roman" w:hAnsi="Times New Roman" w:cs="Times New Roman"/>
          <w:w w:val="105"/>
          <w:lang w:val="en-GB"/>
        </w:rPr>
        <w:t>7</w:t>
      </w:r>
      <w:r w:rsidR="00A37C93" w:rsidRPr="008B4E39">
        <w:rPr>
          <w:rFonts w:ascii="Times New Roman" w:hAnsi="Times New Roman" w:cs="Times New Roman"/>
          <w:w w:val="105"/>
          <w:lang w:val="en-GB"/>
        </w:rPr>
        <w:t xml:space="preserve">, </w:t>
      </w:r>
      <w:r w:rsidRPr="008B4E39">
        <w:rPr>
          <w:rFonts w:ascii="Times New Roman" w:hAnsi="Times New Roman" w:cs="Times New Roman"/>
          <w:w w:val="105"/>
          <w:lang w:val="en-GB"/>
        </w:rPr>
        <w:t xml:space="preserve">for the </w:t>
      </w:r>
      <w:r w:rsidR="00A37C93" w:rsidRPr="008B4E39">
        <w:rPr>
          <w:rFonts w:ascii="Times New Roman" w:hAnsi="Times New Roman" w:cs="Times New Roman"/>
          <w:w w:val="105"/>
          <w:lang w:val="en-GB"/>
        </w:rPr>
        <w:t xml:space="preserve">average annual growth rate of labour productivity </w:t>
      </w:r>
      <w:r w:rsidRPr="008B4E39">
        <w:rPr>
          <w:rFonts w:ascii="Times New Roman" w:hAnsi="Times New Roman" w:cs="Times New Roman"/>
          <w:w w:val="105"/>
          <w:lang w:val="en-GB"/>
        </w:rPr>
        <w:t xml:space="preserve">to be </w:t>
      </w:r>
      <w:r w:rsidR="00A37C93" w:rsidRPr="008B4E39">
        <w:rPr>
          <w:rFonts w:ascii="Times New Roman" w:hAnsi="Times New Roman" w:cs="Times New Roman"/>
          <w:w w:val="105"/>
          <w:lang w:val="en-GB"/>
        </w:rPr>
        <w:t>2.5%. The Statistics Office forecast an average annual growth rate of the labour force of 1.5% for this period, and estimated, also for this period, a capital-output ratio equal to 3 and a depreciation rate of 4%.</w:t>
      </w:r>
      <w:r w:rsidRPr="008B4E39">
        <w:rPr>
          <w:rFonts w:ascii="Times New Roman" w:hAnsi="Times New Roman" w:cs="Times New Roman"/>
          <w:w w:val="105"/>
          <w:lang w:val="en-GB"/>
        </w:rPr>
        <w:t xml:space="preserve"> </w:t>
      </w:r>
      <w:r w:rsidR="00A37C93" w:rsidRPr="008B4E39">
        <w:rPr>
          <w:rFonts w:ascii="Times New Roman" w:hAnsi="Times New Roman" w:cs="Times New Roman"/>
          <w:w w:val="105"/>
          <w:lang w:val="en-GB"/>
        </w:rPr>
        <w:t>Assuming the hypotheses of the Harrod-</w:t>
      </w:r>
      <w:proofErr w:type="spellStart"/>
      <w:r w:rsidR="00A37C93" w:rsidRPr="008B4E39">
        <w:rPr>
          <w:rFonts w:ascii="Times New Roman" w:hAnsi="Times New Roman" w:cs="Times New Roman"/>
          <w:w w:val="105"/>
          <w:lang w:val="en-GB"/>
        </w:rPr>
        <w:t>Domar</w:t>
      </w:r>
      <w:proofErr w:type="spellEnd"/>
      <w:r w:rsidR="00A37C93" w:rsidRPr="008B4E39">
        <w:rPr>
          <w:rFonts w:ascii="Times New Roman" w:hAnsi="Times New Roman" w:cs="Times New Roman"/>
          <w:w w:val="105"/>
          <w:lang w:val="en-GB"/>
        </w:rPr>
        <w:t xml:space="preserve"> model, make use of it to say what should be, in such conditions, the savings rate of this economy. </w:t>
      </w:r>
    </w:p>
    <w:p w14:paraId="1B96E58C" w14:textId="684C3FE9" w:rsidR="00A37C93" w:rsidRPr="008B4E39" w:rsidRDefault="009A25A5" w:rsidP="00A37C93">
      <w:pPr>
        <w:widowControl w:val="0"/>
        <w:autoSpaceDE w:val="0"/>
        <w:autoSpaceDN w:val="0"/>
        <w:spacing w:before="163" w:after="360" w:line="360" w:lineRule="auto"/>
        <w:jc w:val="both"/>
        <w:rPr>
          <w:rFonts w:ascii="Times New Roman" w:hAnsi="Times New Roman" w:cs="Times New Roman"/>
          <w:w w:val="105"/>
          <w:lang w:val="en-GB"/>
        </w:rPr>
      </w:pPr>
      <w:r w:rsidRPr="008B4E39">
        <w:rPr>
          <w:rFonts w:ascii="Times New Roman" w:hAnsi="Times New Roman" w:cs="Times New Roman"/>
          <w:b/>
          <w:w w:val="105"/>
          <w:lang w:val="en-GB"/>
        </w:rPr>
        <w:t>5.</w:t>
      </w:r>
      <w:r w:rsidR="008B4E39" w:rsidRPr="008B4E39">
        <w:rPr>
          <w:rFonts w:ascii="Times New Roman" w:hAnsi="Times New Roman" w:cs="Times New Roman"/>
          <w:b/>
          <w:w w:val="105"/>
          <w:lang w:val="en-GB"/>
        </w:rPr>
        <w:t>4</w:t>
      </w:r>
      <w:r w:rsidR="00A37C93" w:rsidRPr="008B4E39">
        <w:rPr>
          <w:rFonts w:ascii="Times New Roman" w:hAnsi="Times New Roman" w:cs="Times New Roman"/>
          <w:w w:val="105"/>
          <w:lang w:val="en-GB"/>
        </w:rPr>
        <w:t xml:space="preserve"> Suppose an economy which functions in accordance with the hypotheses of the Harrod-</w:t>
      </w:r>
      <w:proofErr w:type="spellStart"/>
      <w:r w:rsidR="00A37C93" w:rsidRPr="008B4E39">
        <w:rPr>
          <w:rFonts w:ascii="Times New Roman" w:hAnsi="Times New Roman" w:cs="Times New Roman"/>
          <w:w w:val="105"/>
          <w:lang w:val="en-GB"/>
        </w:rPr>
        <w:t>Domar</w:t>
      </w:r>
      <w:proofErr w:type="spellEnd"/>
      <w:r w:rsidR="00A37C93" w:rsidRPr="008B4E39">
        <w:rPr>
          <w:rFonts w:ascii="Times New Roman" w:hAnsi="Times New Roman" w:cs="Times New Roman"/>
          <w:w w:val="105"/>
          <w:lang w:val="en-GB"/>
        </w:rPr>
        <w:t xml:space="preserve"> model</w:t>
      </w:r>
      <w:r w:rsidRPr="008B4E39">
        <w:rPr>
          <w:rFonts w:ascii="Times New Roman" w:hAnsi="Times New Roman" w:cs="Times New Roman"/>
          <w:w w:val="105"/>
          <w:lang w:val="en-GB"/>
        </w:rPr>
        <w:t>, growing at its warranted growth rate,</w:t>
      </w:r>
      <w:r w:rsidR="00A37C93" w:rsidRPr="008B4E39">
        <w:rPr>
          <w:rFonts w:ascii="Times New Roman" w:hAnsi="Times New Roman" w:cs="Times New Roman"/>
          <w:w w:val="105"/>
          <w:lang w:val="en-GB"/>
        </w:rPr>
        <w:t xml:space="preserve"> and in which total income (Y) increased from 128 billion euros in 200</w:t>
      </w:r>
      <w:r w:rsidRPr="008B4E39">
        <w:rPr>
          <w:rFonts w:ascii="Times New Roman" w:hAnsi="Times New Roman" w:cs="Times New Roman"/>
          <w:w w:val="105"/>
          <w:lang w:val="en-GB"/>
        </w:rPr>
        <w:t>5</w:t>
      </w:r>
      <w:r w:rsidR="00A37C93" w:rsidRPr="008B4E39">
        <w:rPr>
          <w:rFonts w:ascii="Times New Roman" w:hAnsi="Times New Roman" w:cs="Times New Roman"/>
          <w:w w:val="105"/>
          <w:lang w:val="en-GB"/>
        </w:rPr>
        <w:t xml:space="preserve"> to 180 billion euros in 20</w:t>
      </w:r>
      <w:r w:rsidRPr="008B4E39">
        <w:rPr>
          <w:rFonts w:ascii="Times New Roman" w:hAnsi="Times New Roman" w:cs="Times New Roman"/>
          <w:w w:val="105"/>
          <w:lang w:val="en-GB"/>
        </w:rPr>
        <w:t>20</w:t>
      </w:r>
      <w:r w:rsidR="00A37C93" w:rsidRPr="008B4E39">
        <w:rPr>
          <w:rFonts w:ascii="Times New Roman" w:hAnsi="Times New Roman" w:cs="Times New Roman"/>
          <w:w w:val="105"/>
          <w:lang w:val="en-GB"/>
        </w:rPr>
        <w:t xml:space="preserve">. Over the same period, the savings rate was 20% and the depreciation rate was 4%. </w:t>
      </w:r>
    </w:p>
    <w:p w14:paraId="06F0E58F" w14:textId="7EC3E873" w:rsidR="00A37C93" w:rsidRPr="008B4E39" w:rsidRDefault="00A37C93" w:rsidP="00A37C93">
      <w:pPr>
        <w:pStyle w:val="ListParagraph"/>
        <w:widowControl w:val="0"/>
        <w:autoSpaceDE w:val="0"/>
        <w:autoSpaceDN w:val="0"/>
        <w:spacing w:before="163" w:after="360" w:line="360" w:lineRule="auto"/>
        <w:ind w:left="360"/>
        <w:jc w:val="both"/>
        <w:rPr>
          <w:rFonts w:ascii="Times New Roman" w:hAnsi="Times New Roman" w:cs="Times New Roman"/>
          <w:w w:val="105"/>
          <w:lang w:val="en-GB"/>
        </w:rPr>
      </w:pPr>
      <w:r w:rsidRPr="008B4E39">
        <w:rPr>
          <w:rFonts w:ascii="Times New Roman" w:hAnsi="Times New Roman" w:cs="Times New Roman"/>
          <w:w w:val="105"/>
          <w:lang w:val="en-GB"/>
        </w:rPr>
        <w:t>a) Estimate the value of the capital stock in 20</w:t>
      </w:r>
      <w:r w:rsidR="009A25A5" w:rsidRPr="008B4E39">
        <w:rPr>
          <w:rFonts w:ascii="Times New Roman" w:hAnsi="Times New Roman" w:cs="Times New Roman"/>
          <w:w w:val="105"/>
          <w:lang w:val="en-GB"/>
        </w:rPr>
        <w:t>20</w:t>
      </w:r>
      <w:r w:rsidRPr="008B4E39">
        <w:rPr>
          <w:rFonts w:ascii="Times New Roman" w:hAnsi="Times New Roman" w:cs="Times New Roman"/>
          <w:w w:val="105"/>
          <w:lang w:val="en-GB"/>
        </w:rPr>
        <w:t>.</w:t>
      </w:r>
    </w:p>
    <w:p w14:paraId="62A34D2E" w14:textId="77777777" w:rsidR="00A37C93" w:rsidRPr="008B4E39" w:rsidRDefault="00A37C93" w:rsidP="00A37C93">
      <w:pPr>
        <w:pStyle w:val="ListParagraph"/>
        <w:widowControl w:val="0"/>
        <w:autoSpaceDE w:val="0"/>
        <w:autoSpaceDN w:val="0"/>
        <w:spacing w:before="163" w:after="360" w:line="360" w:lineRule="auto"/>
        <w:ind w:left="360"/>
        <w:jc w:val="both"/>
        <w:rPr>
          <w:rFonts w:ascii="Times New Roman" w:hAnsi="Times New Roman" w:cs="Times New Roman"/>
          <w:w w:val="105"/>
          <w:lang w:val="en-GB"/>
        </w:rPr>
      </w:pPr>
      <w:r w:rsidRPr="008B4E39">
        <w:rPr>
          <w:rFonts w:ascii="Times New Roman" w:hAnsi="Times New Roman" w:cs="Times New Roman"/>
          <w:w w:val="105"/>
          <w:lang w:val="en-GB"/>
        </w:rPr>
        <w:t>b) If the capital-output ratio had been larger, with all else constant, would the economy have grown faster or slower? Explain why that is the case.</w:t>
      </w:r>
    </w:p>
    <w:p w14:paraId="72B1B14F" w14:textId="77777777" w:rsidR="00A37C93" w:rsidRPr="008B4E39" w:rsidRDefault="00A37C93" w:rsidP="00A37C93">
      <w:pPr>
        <w:widowControl w:val="0"/>
        <w:autoSpaceDE w:val="0"/>
        <w:autoSpaceDN w:val="0"/>
        <w:spacing w:before="163" w:after="360" w:line="360" w:lineRule="auto"/>
        <w:jc w:val="both"/>
        <w:rPr>
          <w:rFonts w:ascii="Times New Roman" w:hAnsi="Times New Roman" w:cs="Times New Roman"/>
          <w:w w:val="105"/>
        </w:rPr>
      </w:pPr>
    </w:p>
    <w:p w14:paraId="25EC185D" w14:textId="4530CC58" w:rsidR="00A37C93" w:rsidRPr="008B4E39" w:rsidRDefault="009A25A5" w:rsidP="00A37C93">
      <w:pPr>
        <w:widowControl w:val="0"/>
        <w:autoSpaceDE w:val="0"/>
        <w:autoSpaceDN w:val="0"/>
        <w:spacing w:before="163" w:after="360" w:line="360" w:lineRule="auto"/>
        <w:jc w:val="both"/>
        <w:rPr>
          <w:rFonts w:ascii="Times New Roman" w:hAnsi="Times New Roman" w:cs="Times New Roman"/>
          <w:w w:val="105"/>
          <w:lang w:val="en-GB"/>
        </w:rPr>
      </w:pPr>
      <w:r w:rsidRPr="008B4E39">
        <w:rPr>
          <w:rFonts w:ascii="Times New Roman" w:hAnsi="Times New Roman" w:cs="Times New Roman"/>
          <w:b/>
          <w:w w:val="105"/>
          <w:lang w:val="en-GB"/>
        </w:rPr>
        <w:lastRenderedPageBreak/>
        <w:t>5.</w:t>
      </w:r>
      <w:r w:rsidR="008B4E39" w:rsidRPr="008B4E39">
        <w:rPr>
          <w:rFonts w:ascii="Times New Roman" w:hAnsi="Times New Roman" w:cs="Times New Roman"/>
          <w:b/>
          <w:w w:val="105"/>
          <w:lang w:val="en-GB"/>
        </w:rPr>
        <w:t>5</w:t>
      </w:r>
      <w:r w:rsidR="00A37C93" w:rsidRPr="008B4E39">
        <w:rPr>
          <w:rFonts w:ascii="Times New Roman" w:hAnsi="Times New Roman" w:cs="Times New Roman"/>
          <w:w w:val="105"/>
          <w:lang w:val="en-GB"/>
        </w:rPr>
        <w:t xml:space="preserve"> With regard to an economy which behaves in accordance with the hypotheses of the Harrod-</w:t>
      </w:r>
      <w:proofErr w:type="spellStart"/>
      <w:r w:rsidR="00A37C93" w:rsidRPr="008B4E39">
        <w:rPr>
          <w:rFonts w:ascii="Times New Roman" w:hAnsi="Times New Roman" w:cs="Times New Roman"/>
          <w:w w:val="105"/>
          <w:lang w:val="en-GB"/>
        </w:rPr>
        <w:t>Domar</w:t>
      </w:r>
      <w:proofErr w:type="spellEnd"/>
      <w:r w:rsidR="00A37C93" w:rsidRPr="008B4E39">
        <w:rPr>
          <w:rFonts w:ascii="Times New Roman" w:hAnsi="Times New Roman" w:cs="Times New Roman"/>
          <w:w w:val="105"/>
          <w:lang w:val="en-GB"/>
        </w:rPr>
        <w:t xml:space="preserve"> model</w:t>
      </w:r>
      <w:r w:rsidRPr="008B4E39">
        <w:rPr>
          <w:rFonts w:ascii="Times New Roman" w:hAnsi="Times New Roman" w:cs="Times New Roman"/>
          <w:w w:val="105"/>
          <w:lang w:val="en-GB"/>
        </w:rPr>
        <w:t xml:space="preserve"> and which has been growing at its warranted growth rate</w:t>
      </w:r>
      <w:r w:rsidR="00A37C93" w:rsidRPr="008B4E39">
        <w:rPr>
          <w:rFonts w:ascii="Times New Roman" w:hAnsi="Times New Roman" w:cs="Times New Roman"/>
          <w:w w:val="105"/>
          <w:lang w:val="en-GB"/>
        </w:rPr>
        <w:t>, the following information is known for the period 20</w:t>
      </w:r>
      <w:r w:rsidRPr="008B4E39">
        <w:rPr>
          <w:rFonts w:ascii="Times New Roman" w:hAnsi="Times New Roman" w:cs="Times New Roman"/>
          <w:w w:val="105"/>
          <w:lang w:val="en-GB"/>
        </w:rPr>
        <w:t>17</w:t>
      </w:r>
      <w:r w:rsidR="00A37C93" w:rsidRPr="008B4E39">
        <w:rPr>
          <w:rFonts w:ascii="Times New Roman" w:hAnsi="Times New Roman" w:cs="Times New Roman"/>
          <w:w w:val="105"/>
          <w:lang w:val="en-GB"/>
        </w:rPr>
        <w:t>-20</w:t>
      </w:r>
      <w:r w:rsidRPr="008B4E39">
        <w:rPr>
          <w:rFonts w:ascii="Times New Roman" w:hAnsi="Times New Roman" w:cs="Times New Roman"/>
          <w:w w:val="105"/>
          <w:lang w:val="en-GB"/>
        </w:rPr>
        <w:t>22</w:t>
      </w:r>
      <w:r w:rsidR="00A37C93" w:rsidRPr="008B4E39">
        <w:rPr>
          <w:rFonts w:ascii="Times New Roman" w:hAnsi="Times New Roman" w:cs="Times New Roman"/>
          <w:w w:val="105"/>
          <w:lang w:val="en-GB"/>
        </w:rPr>
        <w:t>:</w:t>
      </w:r>
    </w:p>
    <w:p w14:paraId="6D6F7A94" w14:textId="77777777" w:rsidR="00A37C93" w:rsidRPr="008B4E39" w:rsidRDefault="00A37C93" w:rsidP="00A37C93">
      <w:pPr>
        <w:pStyle w:val="ListParagraph"/>
        <w:widowControl w:val="0"/>
        <w:autoSpaceDE w:val="0"/>
        <w:autoSpaceDN w:val="0"/>
        <w:spacing w:before="163" w:after="360" w:line="360" w:lineRule="auto"/>
        <w:ind w:left="360"/>
        <w:jc w:val="both"/>
        <w:rPr>
          <w:rFonts w:ascii="Times New Roman" w:hAnsi="Times New Roman" w:cs="Times New Roman"/>
          <w:w w:val="105"/>
          <w:lang w:val="en-GB"/>
        </w:rPr>
      </w:pPr>
      <w:r w:rsidRPr="008B4E39">
        <w:rPr>
          <w:rFonts w:ascii="Times New Roman" w:hAnsi="Times New Roman" w:cs="Times New Roman"/>
          <w:w w:val="105"/>
          <w:lang w:val="en-GB"/>
        </w:rPr>
        <w:t>- The value of the physical capital stock increased from 600 million monetary units to 730 million monetary units</w:t>
      </w:r>
    </w:p>
    <w:p w14:paraId="68BE74F4" w14:textId="77777777" w:rsidR="00A37C93" w:rsidRPr="008B4E39" w:rsidRDefault="00A37C93" w:rsidP="00A37C93">
      <w:pPr>
        <w:pStyle w:val="ListParagraph"/>
        <w:widowControl w:val="0"/>
        <w:autoSpaceDE w:val="0"/>
        <w:autoSpaceDN w:val="0"/>
        <w:spacing w:before="163" w:after="360" w:line="360" w:lineRule="auto"/>
        <w:ind w:left="360"/>
        <w:jc w:val="both"/>
        <w:rPr>
          <w:rFonts w:ascii="Times New Roman" w:hAnsi="Times New Roman" w:cs="Times New Roman"/>
          <w:w w:val="105"/>
          <w:lang w:val="en-GB"/>
        </w:rPr>
      </w:pPr>
      <w:r w:rsidRPr="008B4E39">
        <w:rPr>
          <w:rFonts w:ascii="Times New Roman" w:hAnsi="Times New Roman" w:cs="Times New Roman"/>
          <w:w w:val="105"/>
          <w:lang w:val="en-GB"/>
        </w:rPr>
        <w:t>- The savings rate, which remained constant throughout the period, was 32%</w:t>
      </w:r>
    </w:p>
    <w:p w14:paraId="6D9991C6" w14:textId="77777777" w:rsidR="00A37C93" w:rsidRPr="008B4E39" w:rsidRDefault="00A37C93" w:rsidP="00A37C93">
      <w:pPr>
        <w:pStyle w:val="ListParagraph"/>
        <w:widowControl w:val="0"/>
        <w:autoSpaceDE w:val="0"/>
        <w:autoSpaceDN w:val="0"/>
        <w:spacing w:before="163" w:after="360" w:line="360" w:lineRule="auto"/>
        <w:ind w:left="360"/>
        <w:jc w:val="both"/>
        <w:rPr>
          <w:rFonts w:ascii="Times New Roman" w:hAnsi="Times New Roman" w:cs="Times New Roman"/>
          <w:w w:val="105"/>
          <w:lang w:val="en-GB"/>
        </w:rPr>
      </w:pPr>
      <w:r w:rsidRPr="008B4E39">
        <w:rPr>
          <w:rFonts w:ascii="Times New Roman" w:hAnsi="Times New Roman" w:cs="Times New Roman"/>
          <w:w w:val="105"/>
          <w:lang w:val="en-GB"/>
        </w:rPr>
        <w:t>- The capital-output ratio, which also remained constant throughout the period, was equal to 4.</w:t>
      </w:r>
    </w:p>
    <w:p w14:paraId="377A50AA" w14:textId="77777777" w:rsidR="00A37C93" w:rsidRPr="008B4E39" w:rsidRDefault="00A37C93" w:rsidP="00A37C93">
      <w:pPr>
        <w:widowControl w:val="0"/>
        <w:autoSpaceDE w:val="0"/>
        <w:autoSpaceDN w:val="0"/>
        <w:spacing w:before="163" w:after="120" w:line="360" w:lineRule="auto"/>
        <w:jc w:val="both"/>
        <w:rPr>
          <w:rFonts w:ascii="Times New Roman" w:hAnsi="Times New Roman" w:cs="Times New Roman"/>
          <w:w w:val="105"/>
          <w:lang w:val="en-GB"/>
        </w:rPr>
      </w:pPr>
      <w:r w:rsidRPr="008B4E39">
        <w:rPr>
          <w:rFonts w:ascii="Times New Roman" w:hAnsi="Times New Roman" w:cs="Times New Roman"/>
          <w:w w:val="105"/>
          <w:lang w:val="en-GB"/>
        </w:rPr>
        <w:t>Based on the information provided, indicate:</w:t>
      </w:r>
    </w:p>
    <w:p w14:paraId="6A756DC9" w14:textId="63757822" w:rsidR="00A37C93" w:rsidRPr="008B4E39" w:rsidRDefault="009A25A5" w:rsidP="00A37C93">
      <w:pPr>
        <w:widowControl w:val="0"/>
        <w:autoSpaceDE w:val="0"/>
        <w:autoSpaceDN w:val="0"/>
        <w:spacing w:before="163" w:after="120" w:line="360" w:lineRule="auto"/>
        <w:ind w:firstLine="360"/>
        <w:jc w:val="both"/>
        <w:rPr>
          <w:rFonts w:ascii="Times New Roman" w:hAnsi="Times New Roman" w:cs="Times New Roman"/>
          <w:w w:val="105"/>
          <w:lang w:val="en-GB"/>
        </w:rPr>
      </w:pPr>
      <w:r w:rsidRPr="008B4E39">
        <w:rPr>
          <w:rFonts w:ascii="Times New Roman" w:hAnsi="Times New Roman" w:cs="Times New Roman"/>
          <w:w w:val="105"/>
          <w:lang w:val="en-GB"/>
        </w:rPr>
        <w:t xml:space="preserve">a) </w:t>
      </w:r>
      <w:r w:rsidR="00A37C93" w:rsidRPr="008B4E39">
        <w:rPr>
          <w:rFonts w:ascii="Times New Roman" w:hAnsi="Times New Roman" w:cs="Times New Roman"/>
          <w:w w:val="105"/>
          <w:lang w:val="en-GB"/>
        </w:rPr>
        <w:t>the output of this economy in 201</w:t>
      </w:r>
      <w:r w:rsidRPr="008B4E39">
        <w:rPr>
          <w:rFonts w:ascii="Times New Roman" w:hAnsi="Times New Roman" w:cs="Times New Roman"/>
          <w:w w:val="105"/>
          <w:lang w:val="en-GB"/>
        </w:rPr>
        <w:t>7</w:t>
      </w:r>
      <w:r w:rsidR="00A37C93" w:rsidRPr="008B4E39">
        <w:rPr>
          <w:rFonts w:ascii="Times New Roman" w:hAnsi="Times New Roman" w:cs="Times New Roman"/>
          <w:w w:val="105"/>
          <w:lang w:val="en-GB"/>
        </w:rPr>
        <w:t xml:space="preserve"> and in </w:t>
      </w:r>
      <w:proofErr w:type="gramStart"/>
      <w:r w:rsidR="00A37C93" w:rsidRPr="008B4E39">
        <w:rPr>
          <w:rFonts w:ascii="Times New Roman" w:hAnsi="Times New Roman" w:cs="Times New Roman"/>
          <w:w w:val="105"/>
          <w:lang w:val="en-GB"/>
        </w:rPr>
        <w:t>20</w:t>
      </w:r>
      <w:r w:rsidRPr="008B4E39">
        <w:rPr>
          <w:rFonts w:ascii="Times New Roman" w:hAnsi="Times New Roman" w:cs="Times New Roman"/>
          <w:w w:val="105"/>
          <w:lang w:val="en-GB"/>
        </w:rPr>
        <w:t>22</w:t>
      </w:r>
      <w:r w:rsidR="00A37C93" w:rsidRPr="008B4E39">
        <w:rPr>
          <w:rFonts w:ascii="Times New Roman" w:hAnsi="Times New Roman" w:cs="Times New Roman"/>
          <w:w w:val="105"/>
          <w:lang w:val="en-GB"/>
        </w:rPr>
        <w:t>;</w:t>
      </w:r>
      <w:proofErr w:type="gramEnd"/>
    </w:p>
    <w:p w14:paraId="3CFAA0A7" w14:textId="3E552B3A" w:rsidR="00A37C93" w:rsidRDefault="009A25A5" w:rsidP="00C435B6">
      <w:pPr>
        <w:widowControl w:val="0"/>
        <w:autoSpaceDE w:val="0"/>
        <w:autoSpaceDN w:val="0"/>
        <w:spacing w:before="163" w:after="120" w:line="360" w:lineRule="auto"/>
        <w:ind w:firstLine="360"/>
        <w:jc w:val="both"/>
        <w:rPr>
          <w:rFonts w:ascii="Times New Roman" w:hAnsi="Times New Roman" w:cs="Times New Roman"/>
          <w:w w:val="105"/>
          <w:lang w:val="en-GB"/>
        </w:rPr>
      </w:pPr>
      <w:r w:rsidRPr="008B4E39">
        <w:rPr>
          <w:rFonts w:ascii="Times New Roman" w:hAnsi="Times New Roman" w:cs="Times New Roman"/>
          <w:w w:val="105"/>
          <w:lang w:val="en-GB"/>
        </w:rPr>
        <w:t xml:space="preserve">b) </w:t>
      </w:r>
      <w:r w:rsidR="00A37C93" w:rsidRPr="008B4E39">
        <w:rPr>
          <w:rFonts w:ascii="Times New Roman" w:hAnsi="Times New Roman" w:cs="Times New Roman"/>
          <w:w w:val="105"/>
          <w:lang w:val="en-GB"/>
        </w:rPr>
        <w:t>the depreciation rate (assuming that this rate also remained constant throughout the period 2013-2018).</w:t>
      </w:r>
    </w:p>
    <w:p w14:paraId="64682DE1" w14:textId="77777777" w:rsidR="00C435B6" w:rsidRPr="00C435B6" w:rsidRDefault="00C435B6" w:rsidP="00C435B6">
      <w:pPr>
        <w:widowControl w:val="0"/>
        <w:autoSpaceDE w:val="0"/>
        <w:autoSpaceDN w:val="0"/>
        <w:spacing w:before="163" w:after="120" w:line="360" w:lineRule="auto"/>
        <w:ind w:firstLine="360"/>
        <w:jc w:val="both"/>
        <w:rPr>
          <w:rFonts w:ascii="Times New Roman" w:hAnsi="Times New Roman" w:cs="Times New Roman"/>
          <w:w w:val="105"/>
          <w:lang w:val="en-GB"/>
        </w:rPr>
      </w:pPr>
    </w:p>
    <w:p w14:paraId="1D95E6CC" w14:textId="0BB4FA77" w:rsidR="00A37C93" w:rsidRPr="00C435B6" w:rsidRDefault="008B4E39" w:rsidP="00C435B6">
      <w:pPr>
        <w:pStyle w:val="Standard"/>
        <w:widowControl/>
        <w:spacing w:line="360" w:lineRule="auto"/>
        <w:rPr>
          <w:rFonts w:hint="eastAsia"/>
          <w:sz w:val="22"/>
          <w:szCs w:val="22"/>
        </w:rPr>
      </w:pPr>
      <w:r w:rsidRPr="008B4E39">
        <w:rPr>
          <w:b/>
          <w:sz w:val="22"/>
          <w:szCs w:val="22"/>
        </w:rPr>
        <w:t>5.6</w:t>
      </w:r>
      <w:r w:rsidR="00A37C93" w:rsidRPr="008B4E39">
        <w:rPr>
          <w:b/>
          <w:sz w:val="22"/>
          <w:szCs w:val="22"/>
        </w:rPr>
        <w:t xml:space="preserve"> </w:t>
      </w:r>
      <w:r w:rsidR="00A37C93" w:rsidRPr="008B4E39">
        <w:rPr>
          <w:sz w:val="22"/>
          <w:szCs w:val="22"/>
        </w:rPr>
        <w:t>Comment on the following statement and correct it if necessary: “Capital accumulation is the engine of economic growth in the Harrod-</w:t>
      </w:r>
      <w:proofErr w:type="spellStart"/>
      <w:r w:rsidR="00A37C93" w:rsidRPr="008B4E39">
        <w:rPr>
          <w:sz w:val="22"/>
          <w:szCs w:val="22"/>
        </w:rPr>
        <w:t>Domar</w:t>
      </w:r>
      <w:proofErr w:type="spellEnd"/>
      <w:r w:rsidR="00A37C93" w:rsidRPr="008B4E39">
        <w:rPr>
          <w:sz w:val="22"/>
          <w:szCs w:val="22"/>
        </w:rPr>
        <w:t xml:space="preserve"> model because in this model physical capital is characterised by increasing marginal productivity". </w:t>
      </w:r>
    </w:p>
    <w:sectPr w:rsidR="00A37C93" w:rsidRPr="00C435B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20A41" w14:textId="77777777" w:rsidR="006F08B4" w:rsidRDefault="006F08B4">
      <w:pPr>
        <w:spacing w:after="0" w:line="240" w:lineRule="auto"/>
      </w:pPr>
      <w:r>
        <w:separator/>
      </w:r>
    </w:p>
  </w:endnote>
  <w:endnote w:type="continuationSeparator" w:id="0">
    <w:p w14:paraId="314A02AE" w14:textId="77777777" w:rsidR="006F08B4" w:rsidRDefault="006F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nos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7030830"/>
      <w:docPartObj>
        <w:docPartGallery w:val="Page Numbers (Bottom of Page)"/>
        <w:docPartUnique/>
      </w:docPartObj>
    </w:sdtPr>
    <w:sdtContent>
      <w:p w14:paraId="285150F7" w14:textId="77777777" w:rsidR="009A5072" w:rsidRDefault="00000000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529BDC7C" w14:textId="77777777" w:rsidR="009A5072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B3B4E" w14:textId="77777777" w:rsidR="006F08B4" w:rsidRDefault="006F08B4">
      <w:pPr>
        <w:spacing w:after="0" w:line="240" w:lineRule="auto"/>
      </w:pPr>
      <w:r>
        <w:separator/>
      </w:r>
    </w:p>
  </w:footnote>
  <w:footnote w:type="continuationSeparator" w:id="0">
    <w:p w14:paraId="0D3FD111" w14:textId="77777777" w:rsidR="006F08B4" w:rsidRDefault="006F0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25B54"/>
    <w:multiLevelType w:val="hybridMultilevel"/>
    <w:tmpl w:val="30326C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031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0MDWxNDAzNTAytDRW0lEKTi0uzszPAykwqgUABX9dmiwAAAA="/>
  </w:docVars>
  <w:rsids>
    <w:rsidRoot w:val="00A37C93"/>
    <w:rsid w:val="003873F1"/>
    <w:rsid w:val="006F08B4"/>
    <w:rsid w:val="008B4E39"/>
    <w:rsid w:val="009A25A5"/>
    <w:rsid w:val="00A37C93"/>
    <w:rsid w:val="00C4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0038C"/>
  <w15:chartTrackingRefBased/>
  <w15:docId w15:val="{ABC322D0-F5E7-4896-951C-E0DC1613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C93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C93"/>
    <w:pPr>
      <w:spacing w:after="0" w:line="240" w:lineRule="auto"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7C9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7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C93"/>
    <w:rPr>
      <w:lang w:val="pt-PT"/>
    </w:rPr>
  </w:style>
  <w:style w:type="paragraph" w:styleId="Title">
    <w:name w:val="Title"/>
    <w:basedOn w:val="Normal"/>
    <w:next w:val="Normal"/>
    <w:link w:val="TitleChar"/>
    <w:uiPriority w:val="10"/>
    <w:qFormat/>
    <w:rsid w:val="00A37C9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7C9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pt-PT"/>
    </w:rPr>
  </w:style>
  <w:style w:type="paragraph" w:customStyle="1" w:styleId="Standard">
    <w:name w:val="Standard"/>
    <w:rsid w:val="00A37C93"/>
    <w:pPr>
      <w:widowControl w:val="0"/>
      <w:suppressAutoHyphens/>
      <w:autoSpaceDN w:val="0"/>
      <w:spacing w:after="0" w:line="240" w:lineRule="auto"/>
      <w:textAlignment w:val="baseline"/>
    </w:pPr>
    <w:rPr>
      <w:rFonts w:ascii="Tinos" w:eastAsia="Arial Unicode MS" w:hAnsi="Tinos" w:cs="Arial Unicode MS"/>
      <w:kern w:val="3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JOSE GERMANO DE ABREU</dc:creator>
  <cp:keywords/>
  <dc:description/>
  <cp:lastModifiedBy>ALEXANDRE JOSE GERMANO DE ABREU</cp:lastModifiedBy>
  <cp:revision>2</cp:revision>
  <dcterms:created xsi:type="dcterms:W3CDTF">2023-03-13T13:17:00Z</dcterms:created>
  <dcterms:modified xsi:type="dcterms:W3CDTF">2023-03-13T13:17:00Z</dcterms:modified>
</cp:coreProperties>
</file>